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E2F0" w14:textId="0980B35A" w:rsidR="005C58FE" w:rsidRDefault="005C58FE" w:rsidP="002A6035">
      <w:pPr>
        <w:spacing w:line="240" w:lineRule="auto"/>
        <w:rPr>
          <w:rFonts w:ascii="Arial" w:hAnsi="Arial" w:cs="Arial"/>
          <w:b/>
          <w:bCs/>
        </w:rPr>
      </w:pPr>
    </w:p>
    <w:p w14:paraId="46C4FB00" w14:textId="569480F3" w:rsidR="00DE7A0B" w:rsidRDefault="0061610C" w:rsidP="002A6035">
      <w:pPr>
        <w:spacing w:line="240" w:lineRule="auto"/>
        <w:rPr>
          <w:rFonts w:ascii="Arial" w:hAnsi="Arial" w:cs="Arial"/>
          <w:b/>
          <w:bCs/>
        </w:rPr>
      </w:pPr>
      <w:r w:rsidRPr="002A6035">
        <w:rPr>
          <w:rFonts w:ascii="Arial" w:hAnsi="Arial" w:cs="Arial"/>
          <w:b/>
          <w:bCs/>
        </w:rPr>
        <w:t xml:space="preserve">Children’s Health Scotland Covid-19 Guidance for </w:t>
      </w:r>
      <w:r w:rsidR="002A6035">
        <w:rPr>
          <w:rFonts w:ascii="Arial" w:hAnsi="Arial" w:cs="Arial"/>
          <w:b/>
          <w:bCs/>
        </w:rPr>
        <w:t>In-Person SMS: F2F sessions</w:t>
      </w:r>
    </w:p>
    <w:p w14:paraId="1A23D008" w14:textId="77777777" w:rsidR="009D2D29" w:rsidRDefault="009D2D29" w:rsidP="009D2D29">
      <w:pPr>
        <w:spacing w:after="0" w:line="240" w:lineRule="auto"/>
        <w:rPr>
          <w:rFonts w:ascii="Arial" w:hAnsi="Arial" w:cs="Arial"/>
          <w:b/>
          <w:bCs/>
        </w:rPr>
      </w:pPr>
    </w:p>
    <w:p w14:paraId="0F560EFB" w14:textId="3667CD45" w:rsidR="002A6035" w:rsidRPr="002A6035" w:rsidRDefault="005C58FE" w:rsidP="002A6035">
      <w:pPr>
        <w:spacing w:line="240" w:lineRule="auto"/>
        <w:rPr>
          <w:rFonts w:ascii="Arial" w:hAnsi="Arial" w:cs="Arial"/>
          <w:b/>
          <w:bCs/>
        </w:rPr>
      </w:pPr>
      <w:r>
        <w:rPr>
          <w:rFonts w:ascii="Arial" w:hAnsi="Arial" w:cs="Arial"/>
          <w:b/>
          <w:bCs/>
        </w:rPr>
        <w:t>April – May 2022</w:t>
      </w:r>
      <w:r w:rsidR="002A6035">
        <w:rPr>
          <w:rFonts w:ascii="Arial" w:hAnsi="Arial" w:cs="Arial"/>
          <w:b/>
          <w:bCs/>
        </w:rPr>
        <w:t>: Dynamic Earth, Edinburgh</w:t>
      </w:r>
    </w:p>
    <w:p w14:paraId="65CB1AED" w14:textId="6B5AF342" w:rsidR="0061610C" w:rsidRDefault="00DE7A0B" w:rsidP="002A6035">
      <w:pPr>
        <w:spacing w:line="240" w:lineRule="auto"/>
        <w:rPr>
          <w:rFonts w:ascii="Arial" w:hAnsi="Arial" w:cs="Arial"/>
          <w:i/>
          <w:iCs/>
        </w:rPr>
      </w:pPr>
      <w:r w:rsidRPr="002A6035">
        <w:rPr>
          <w:rFonts w:ascii="Arial" w:hAnsi="Arial" w:cs="Arial"/>
          <w:i/>
          <w:iCs/>
        </w:rPr>
        <w:t>This guidance has been created with help from Youth Scotland which adheres to current information and advice from The Scottish Government, Public Health Scotland and different youth group organisations.</w:t>
      </w:r>
    </w:p>
    <w:p w14:paraId="1B331AC6" w14:textId="492FFFB1" w:rsidR="00260520" w:rsidRPr="00C327C2" w:rsidRDefault="00260520" w:rsidP="00260520">
      <w:pPr>
        <w:spacing w:line="240" w:lineRule="auto"/>
        <w:rPr>
          <w:rFonts w:ascii="Arial" w:hAnsi="Arial" w:cs="Arial"/>
          <w:i/>
          <w:iCs/>
        </w:rPr>
      </w:pPr>
      <w:r w:rsidRPr="00C327C2">
        <w:rPr>
          <w:rFonts w:ascii="Arial" w:hAnsi="Arial" w:cs="Arial"/>
          <w:i/>
          <w:iCs/>
        </w:rPr>
        <w:t>We know there are challenges in delivering services in the evolving COVID-19 situation in Scotland</w:t>
      </w:r>
      <w:r w:rsidRPr="00C327C2">
        <w:rPr>
          <w:rFonts w:ascii="Arial" w:hAnsi="Arial" w:cs="Arial"/>
          <w:i/>
          <w:iCs/>
        </w:rPr>
        <w:t xml:space="preserve">. </w:t>
      </w:r>
      <w:r w:rsidRPr="00C327C2">
        <w:rPr>
          <w:rFonts w:ascii="Arial" w:hAnsi="Arial" w:cs="Arial"/>
          <w:i/>
          <w:iCs/>
        </w:rPr>
        <w:t>This guidance is based on a set of principles for all services across Scotland that recognise that safeguarding the wider health and wellbeing of the child, and adults who work with them, must be central to delivering services.</w:t>
      </w:r>
    </w:p>
    <w:p w14:paraId="342B010C" w14:textId="33958E9C" w:rsidR="002A6035" w:rsidRDefault="002A6035" w:rsidP="002A6035">
      <w:pPr>
        <w:spacing w:line="240" w:lineRule="auto"/>
        <w:rPr>
          <w:rFonts w:ascii="Arial" w:hAnsi="Arial" w:cs="Arial"/>
          <w:b/>
          <w:bCs/>
        </w:rPr>
      </w:pPr>
      <w:r>
        <w:rPr>
          <w:rFonts w:ascii="Arial" w:hAnsi="Arial" w:cs="Arial"/>
          <w:b/>
          <w:bCs/>
        </w:rPr>
        <w:t>Delivery of Sessions</w:t>
      </w:r>
    </w:p>
    <w:p w14:paraId="0B8CC8F2" w14:textId="1BE4F86C" w:rsidR="002A6035" w:rsidRDefault="002A6035" w:rsidP="002A6035">
      <w:pPr>
        <w:spacing w:line="240" w:lineRule="auto"/>
        <w:rPr>
          <w:rFonts w:ascii="Arial" w:hAnsi="Arial" w:cs="Arial"/>
        </w:rPr>
      </w:pPr>
      <w:r>
        <w:rPr>
          <w:rFonts w:ascii="Arial" w:hAnsi="Arial" w:cs="Arial"/>
        </w:rPr>
        <w:t xml:space="preserve">A space-based approach will be taken in line with capacity guidance and coronavirus (COVID-19) risk assessments. With physical distancing in place, we are able to take a maximum of </w:t>
      </w:r>
      <w:r w:rsidR="005C58FE">
        <w:rPr>
          <w:rFonts w:ascii="Arial" w:hAnsi="Arial" w:cs="Arial"/>
          <w:b/>
          <w:bCs/>
        </w:rPr>
        <w:t>10</w:t>
      </w:r>
      <w:r>
        <w:rPr>
          <w:rFonts w:ascii="Arial" w:hAnsi="Arial" w:cs="Arial"/>
        </w:rPr>
        <w:t xml:space="preserve"> children and young people per programme. </w:t>
      </w:r>
    </w:p>
    <w:p w14:paraId="7291A210" w14:textId="6F796FBA" w:rsidR="002A6035" w:rsidRPr="002A6035" w:rsidRDefault="002A6035" w:rsidP="002A6035">
      <w:pPr>
        <w:spacing w:line="240" w:lineRule="auto"/>
        <w:rPr>
          <w:rFonts w:ascii="Arial" w:hAnsi="Arial" w:cs="Arial"/>
        </w:rPr>
      </w:pPr>
      <w:r>
        <w:rPr>
          <w:rFonts w:ascii="Arial" w:hAnsi="Arial" w:cs="Arial"/>
        </w:rPr>
        <w:t>Strict cleaning schedules will be adhered to by all Children’s Health Scotland staff including wiping down materials and equipment between sessions, provision of</w:t>
      </w:r>
      <w:r w:rsidR="0082317C">
        <w:rPr>
          <w:rFonts w:ascii="Arial" w:hAnsi="Arial" w:cs="Arial"/>
        </w:rPr>
        <w:t xml:space="preserve"> accessible</w:t>
      </w:r>
      <w:r>
        <w:rPr>
          <w:rFonts w:ascii="Arial" w:hAnsi="Arial" w:cs="Arial"/>
        </w:rPr>
        <w:t xml:space="preserve"> hand washing </w:t>
      </w:r>
      <w:r w:rsidR="0082317C">
        <w:rPr>
          <w:rFonts w:ascii="Arial" w:hAnsi="Arial" w:cs="Arial"/>
        </w:rPr>
        <w:t>facilities nearby</w:t>
      </w:r>
      <w:r>
        <w:rPr>
          <w:rFonts w:ascii="Arial" w:hAnsi="Arial" w:cs="Arial"/>
        </w:rPr>
        <w:t xml:space="preserve">, hand </w:t>
      </w:r>
      <w:r w:rsidR="0082317C">
        <w:rPr>
          <w:rFonts w:ascii="Arial" w:hAnsi="Arial" w:cs="Arial"/>
        </w:rPr>
        <w:t>sanitiser</w:t>
      </w:r>
      <w:r>
        <w:rPr>
          <w:rFonts w:ascii="Arial" w:hAnsi="Arial" w:cs="Arial"/>
        </w:rPr>
        <w:t xml:space="preserve"> stations </w:t>
      </w:r>
      <w:r w:rsidR="0082317C">
        <w:rPr>
          <w:rFonts w:ascii="Arial" w:hAnsi="Arial" w:cs="Arial"/>
        </w:rPr>
        <w:t>located throughout the space, ventilation of the space and social distancing between staff and children and young people at all times.</w:t>
      </w:r>
    </w:p>
    <w:p w14:paraId="710E4D02" w14:textId="458FAEA0" w:rsidR="00DE7A0B" w:rsidRPr="002A6035" w:rsidRDefault="00DE7A0B" w:rsidP="002A6035">
      <w:pPr>
        <w:spacing w:line="240" w:lineRule="auto"/>
        <w:rPr>
          <w:rFonts w:ascii="Arial" w:hAnsi="Arial" w:cs="Arial"/>
          <w:b/>
          <w:bCs/>
        </w:rPr>
      </w:pPr>
      <w:r w:rsidRPr="002A6035">
        <w:rPr>
          <w:rFonts w:ascii="Arial" w:hAnsi="Arial" w:cs="Arial"/>
          <w:b/>
          <w:bCs/>
        </w:rPr>
        <w:t>Face Coverings</w:t>
      </w:r>
    </w:p>
    <w:p w14:paraId="292336C5" w14:textId="7C8E3701" w:rsidR="00DE7A0B" w:rsidRPr="002A6035" w:rsidRDefault="00DE7A0B" w:rsidP="002A6035">
      <w:pPr>
        <w:spacing w:line="240" w:lineRule="auto"/>
        <w:rPr>
          <w:rFonts w:ascii="Arial" w:hAnsi="Arial" w:cs="Arial"/>
        </w:rPr>
      </w:pPr>
      <w:r w:rsidRPr="002A6035">
        <w:rPr>
          <w:rFonts w:ascii="Arial" w:hAnsi="Arial" w:cs="Arial"/>
        </w:rPr>
        <w:t xml:space="preserve">Face coverings </w:t>
      </w:r>
      <w:r w:rsidR="008C504A">
        <w:rPr>
          <w:rFonts w:ascii="Arial" w:hAnsi="Arial" w:cs="Arial"/>
        </w:rPr>
        <w:t>are</w:t>
      </w:r>
      <w:r w:rsidR="00E349D5">
        <w:rPr>
          <w:rFonts w:ascii="Arial" w:hAnsi="Arial" w:cs="Arial"/>
        </w:rPr>
        <w:t xml:space="preserve"> to remain for now, in line with Scottish Government </w:t>
      </w:r>
      <w:r w:rsidR="0077767D">
        <w:rPr>
          <w:rFonts w:ascii="Arial" w:hAnsi="Arial" w:cs="Arial"/>
        </w:rPr>
        <w:t xml:space="preserve">and Public Health Scotland </w:t>
      </w:r>
      <w:r w:rsidR="00E349D5">
        <w:rPr>
          <w:rFonts w:ascii="Arial" w:hAnsi="Arial" w:cs="Arial"/>
        </w:rPr>
        <w:t xml:space="preserve">guidance. </w:t>
      </w:r>
      <w:r w:rsidR="00AA291C">
        <w:rPr>
          <w:rFonts w:ascii="Arial" w:hAnsi="Arial" w:cs="Arial"/>
        </w:rPr>
        <w:t>Legal requirements to wear face coverings on public transport and most indoor public settings will continue until at least early April, given the recent spike in COVID-19 cases.</w:t>
      </w:r>
      <w:r w:rsidR="008C504A">
        <w:rPr>
          <w:rFonts w:ascii="Arial" w:hAnsi="Arial" w:cs="Arial"/>
        </w:rPr>
        <w:t xml:space="preserve"> </w:t>
      </w:r>
      <w:r w:rsidRPr="002A6035">
        <w:rPr>
          <w:rFonts w:ascii="Arial" w:hAnsi="Arial" w:cs="Arial"/>
        </w:rPr>
        <w:t>This is because transmission is most likely to occur when people are close to each other and in crowded and/ or poorly ventilated places. As a children’s health charity, we recognise that many of the children and young people we are working with have health conditions that puts them at a greater risk</w:t>
      </w:r>
      <w:r w:rsidR="0082317C">
        <w:rPr>
          <w:rFonts w:ascii="Arial" w:hAnsi="Arial" w:cs="Arial"/>
        </w:rPr>
        <w:t xml:space="preserve"> of, and more vulnerable to,</w:t>
      </w:r>
      <w:r w:rsidRPr="002A6035">
        <w:rPr>
          <w:rFonts w:ascii="Arial" w:hAnsi="Arial" w:cs="Arial"/>
        </w:rPr>
        <w:t xml:space="preserve"> </w:t>
      </w:r>
      <w:r w:rsidR="00CF34E7" w:rsidRPr="002A6035">
        <w:rPr>
          <w:rFonts w:ascii="Arial" w:hAnsi="Arial" w:cs="Arial"/>
        </w:rPr>
        <w:t>COVID-19</w:t>
      </w:r>
      <w:r w:rsidR="003B3337">
        <w:rPr>
          <w:rFonts w:ascii="Arial" w:hAnsi="Arial" w:cs="Arial"/>
        </w:rPr>
        <w:t>,</w:t>
      </w:r>
      <w:r w:rsidR="002A6035">
        <w:rPr>
          <w:rFonts w:ascii="Arial" w:hAnsi="Arial" w:cs="Arial"/>
        </w:rPr>
        <w:t xml:space="preserve"> </w:t>
      </w:r>
      <w:r w:rsidR="00CF34E7" w:rsidRPr="002A6035">
        <w:rPr>
          <w:rFonts w:ascii="Arial" w:hAnsi="Arial" w:cs="Arial"/>
        </w:rPr>
        <w:t>and therefore greater care must be taken in order to minimise this risk.</w:t>
      </w:r>
      <w:r w:rsidR="0082317C">
        <w:rPr>
          <w:rFonts w:ascii="Arial" w:hAnsi="Arial" w:cs="Arial"/>
        </w:rPr>
        <w:t xml:space="preserve"> </w:t>
      </w:r>
      <w:r w:rsidR="00CF34E7" w:rsidRPr="002A6035">
        <w:rPr>
          <w:rFonts w:ascii="Arial" w:hAnsi="Arial" w:cs="Arial"/>
        </w:rPr>
        <w:t>This means that Children’s Health Scotland staff will be wearing a face covering or visor, at all times during in-person meetings</w:t>
      </w:r>
      <w:r w:rsidR="0082317C">
        <w:rPr>
          <w:rFonts w:ascii="Arial" w:hAnsi="Arial" w:cs="Arial"/>
        </w:rPr>
        <w:t>, unless exempt from doing so.</w:t>
      </w:r>
    </w:p>
    <w:p w14:paraId="1092B413" w14:textId="6B298FE3" w:rsidR="00DE7A0B" w:rsidRPr="002A6035" w:rsidRDefault="00CF34E7" w:rsidP="002A6035">
      <w:pPr>
        <w:spacing w:line="240" w:lineRule="auto"/>
        <w:rPr>
          <w:rFonts w:ascii="Arial" w:hAnsi="Arial" w:cs="Arial"/>
        </w:rPr>
      </w:pPr>
      <w:r w:rsidRPr="002A6035">
        <w:rPr>
          <w:rFonts w:ascii="Arial" w:hAnsi="Arial" w:cs="Arial"/>
        </w:rPr>
        <w:t xml:space="preserve">Young </w:t>
      </w:r>
      <w:r w:rsidR="00DE7A0B" w:rsidRPr="002A6035">
        <w:rPr>
          <w:rFonts w:ascii="Arial" w:hAnsi="Arial" w:cs="Arial"/>
        </w:rPr>
        <w:t>people age</w:t>
      </w:r>
      <w:r w:rsidR="00D03E0E">
        <w:rPr>
          <w:rFonts w:ascii="Arial" w:hAnsi="Arial" w:cs="Arial"/>
        </w:rPr>
        <w:t>d</w:t>
      </w:r>
      <w:r w:rsidR="00DE7A0B" w:rsidRPr="002A6035">
        <w:rPr>
          <w:rFonts w:ascii="Arial" w:hAnsi="Arial" w:cs="Arial"/>
        </w:rPr>
        <w:t xml:space="preserve"> 12 and over </w:t>
      </w:r>
      <w:r w:rsidRPr="002A6035">
        <w:rPr>
          <w:rFonts w:ascii="Arial" w:hAnsi="Arial" w:cs="Arial"/>
        </w:rPr>
        <w:t xml:space="preserve">will be expected to </w:t>
      </w:r>
      <w:r w:rsidR="00DE7A0B" w:rsidRPr="002A6035">
        <w:rPr>
          <w:rFonts w:ascii="Arial" w:hAnsi="Arial" w:cs="Arial"/>
        </w:rPr>
        <w:t>wear a face covering</w:t>
      </w:r>
      <w:r w:rsidRPr="002A6035">
        <w:rPr>
          <w:rFonts w:ascii="Arial" w:hAnsi="Arial" w:cs="Arial"/>
        </w:rPr>
        <w:t xml:space="preserve"> or visor</w:t>
      </w:r>
      <w:r w:rsidR="00DE7A0B" w:rsidRPr="002A6035">
        <w:rPr>
          <w:rFonts w:ascii="Arial" w:hAnsi="Arial" w:cs="Arial"/>
        </w:rPr>
        <w:t xml:space="preserve"> in indoor areas</w:t>
      </w:r>
      <w:r w:rsidRPr="002A6035">
        <w:rPr>
          <w:rFonts w:ascii="Arial" w:hAnsi="Arial" w:cs="Arial"/>
        </w:rPr>
        <w:t xml:space="preserve"> during in-person sessions or meetings, unless exempt from doing so. This is important to us to prevent transmission of infection and protect the other children and young people with health conditions attending the sessions.</w:t>
      </w:r>
    </w:p>
    <w:p w14:paraId="35B05CC6" w14:textId="388BADE1" w:rsidR="00DE7A0B" w:rsidRPr="002A6035" w:rsidRDefault="00CF34E7" w:rsidP="002A6035">
      <w:pPr>
        <w:spacing w:line="240" w:lineRule="auto"/>
        <w:rPr>
          <w:rFonts w:ascii="Arial" w:hAnsi="Arial" w:cs="Arial"/>
          <w:b/>
          <w:bCs/>
        </w:rPr>
      </w:pPr>
      <w:r w:rsidRPr="002A6035">
        <w:rPr>
          <w:rFonts w:ascii="Arial" w:hAnsi="Arial" w:cs="Arial"/>
          <w:b/>
          <w:bCs/>
        </w:rPr>
        <w:t>Test and Protect</w:t>
      </w:r>
    </w:p>
    <w:p w14:paraId="3E4E0545" w14:textId="77777777" w:rsidR="00CF34E7" w:rsidRPr="002A6035" w:rsidRDefault="00CF34E7" w:rsidP="002A6035">
      <w:pPr>
        <w:spacing w:line="240" w:lineRule="auto"/>
        <w:rPr>
          <w:rFonts w:ascii="Arial" w:hAnsi="Arial" w:cs="Arial"/>
        </w:rPr>
      </w:pPr>
      <w:r w:rsidRPr="002A6035">
        <w:rPr>
          <w:rFonts w:ascii="Arial" w:hAnsi="Arial" w:cs="Arial"/>
        </w:rPr>
        <w:t>Everyone who tests positive for coronavirus will be put in touch with Test and Protect to help identify who they’ve been in close contact with.</w:t>
      </w:r>
    </w:p>
    <w:p w14:paraId="7C1CDD5E" w14:textId="77777777" w:rsidR="00CF34E7" w:rsidRPr="002A6035" w:rsidRDefault="00CF34E7" w:rsidP="002A6035">
      <w:pPr>
        <w:spacing w:line="240" w:lineRule="auto"/>
        <w:rPr>
          <w:rFonts w:ascii="Arial" w:hAnsi="Arial" w:cs="Arial"/>
        </w:rPr>
      </w:pPr>
      <w:r w:rsidRPr="002A6035">
        <w:rPr>
          <w:rFonts w:ascii="Arial" w:hAnsi="Arial" w:cs="Arial"/>
        </w:rPr>
        <w:t>To help with this you will receive a link to a secure online form with your test result so you can share who you have been in close contact with or any places you have been.</w:t>
      </w:r>
    </w:p>
    <w:p w14:paraId="2BEDDF50" w14:textId="77777777" w:rsidR="00CF34E7" w:rsidRPr="002A6035" w:rsidRDefault="00CF34E7" w:rsidP="002A6035">
      <w:pPr>
        <w:spacing w:line="240" w:lineRule="auto"/>
        <w:rPr>
          <w:rFonts w:ascii="Arial" w:hAnsi="Arial" w:cs="Arial"/>
        </w:rPr>
      </w:pPr>
      <w:r w:rsidRPr="002A6035">
        <w:rPr>
          <w:rFonts w:ascii="Arial" w:hAnsi="Arial" w:cs="Arial"/>
        </w:rPr>
        <w:t>Information collated from the online contact tracing form means Test and Protect staff can quickly identify people who have been in a higher risk setting, such as in a hospital or on a foreign holiday, and focus on contacting them by phone. They can then be given speedy advice to help break the chain of transmission and slow the spread of the virus. Lower risk cases, and their contacts, are sent public health advice by SMS.</w:t>
      </w:r>
    </w:p>
    <w:p w14:paraId="420A9AFD" w14:textId="77777777" w:rsidR="00113F73" w:rsidRDefault="00113F73" w:rsidP="002A6035">
      <w:pPr>
        <w:spacing w:line="240" w:lineRule="auto"/>
        <w:rPr>
          <w:rFonts w:ascii="Arial" w:hAnsi="Arial" w:cs="Arial"/>
          <w:b/>
          <w:bCs/>
        </w:rPr>
      </w:pPr>
    </w:p>
    <w:p w14:paraId="18BF81DE" w14:textId="77777777" w:rsidR="00113F73" w:rsidRDefault="00113F73" w:rsidP="002A6035">
      <w:pPr>
        <w:spacing w:line="240" w:lineRule="auto"/>
        <w:rPr>
          <w:rFonts w:ascii="Arial" w:hAnsi="Arial" w:cs="Arial"/>
          <w:b/>
          <w:bCs/>
        </w:rPr>
      </w:pPr>
    </w:p>
    <w:p w14:paraId="0622E7BD" w14:textId="703BC4DE" w:rsidR="009D2D29" w:rsidRDefault="00CF34E7" w:rsidP="002A6035">
      <w:pPr>
        <w:spacing w:line="240" w:lineRule="auto"/>
        <w:rPr>
          <w:rFonts w:ascii="Arial" w:hAnsi="Arial" w:cs="Arial"/>
          <w:b/>
          <w:bCs/>
        </w:rPr>
      </w:pPr>
      <w:r w:rsidRPr="002A6035">
        <w:rPr>
          <w:rFonts w:ascii="Arial" w:hAnsi="Arial" w:cs="Arial"/>
          <w:b/>
          <w:bCs/>
        </w:rPr>
        <w:t>If you test positive for COVID-19 whilst attending an in-person programme, it is vital that you contact us as soon as possible.</w:t>
      </w:r>
      <w:r w:rsidR="002A6035" w:rsidRPr="002A6035">
        <w:rPr>
          <w:rFonts w:ascii="Arial" w:hAnsi="Arial" w:cs="Arial"/>
        </w:rPr>
        <w:t xml:space="preserve"> Please contact Beth Davidson on 07483973320 (Children’s Health and Wellbeing Co-ordinator).</w:t>
      </w:r>
    </w:p>
    <w:p w14:paraId="614FC6C1" w14:textId="36661AE7" w:rsidR="002A6035" w:rsidRPr="002A6035" w:rsidRDefault="002A6035" w:rsidP="002A6035">
      <w:pPr>
        <w:spacing w:line="240" w:lineRule="auto"/>
        <w:rPr>
          <w:rFonts w:ascii="Arial" w:hAnsi="Arial" w:cs="Arial"/>
          <w:b/>
          <w:bCs/>
        </w:rPr>
      </w:pPr>
      <w:r w:rsidRPr="002A6035">
        <w:rPr>
          <w:rFonts w:ascii="Arial" w:hAnsi="Arial" w:cs="Arial"/>
          <w:b/>
          <w:bCs/>
        </w:rPr>
        <w:t>Asymptomatic Testing</w:t>
      </w:r>
    </w:p>
    <w:p w14:paraId="6F6FB283" w14:textId="485EEB6C" w:rsidR="002A6035" w:rsidRDefault="002A6035" w:rsidP="002A6035">
      <w:pPr>
        <w:spacing w:line="240" w:lineRule="auto"/>
        <w:rPr>
          <w:rFonts w:ascii="Arial" w:hAnsi="Arial" w:cs="Arial"/>
        </w:rPr>
      </w:pPr>
      <w:r w:rsidRPr="002A6035">
        <w:rPr>
          <w:rFonts w:ascii="Arial" w:hAnsi="Arial" w:cs="Arial"/>
        </w:rPr>
        <w:t>Around 1 in 3 people with COVID-19 do not show symptoms, so can spread the virus to others without knowing. Regular testing using lateral flow devices (LFDs) helps to find positive cases in people who have no symptoms, but who are still infectious. If people who test positive self-isolate, we can break the chain of transmission and limit the spread of COVID-19.</w:t>
      </w:r>
    </w:p>
    <w:p w14:paraId="7C7A593C" w14:textId="20FF737F" w:rsidR="006A080E" w:rsidRDefault="00113F73" w:rsidP="002A6035">
      <w:pPr>
        <w:spacing w:line="240" w:lineRule="auto"/>
        <w:rPr>
          <w:rFonts w:ascii="Arial" w:hAnsi="Arial" w:cs="Arial"/>
        </w:rPr>
      </w:pPr>
      <w:r w:rsidRPr="00113F73">
        <w:rPr>
          <w:rFonts w:ascii="Arial" w:hAnsi="Arial" w:cs="Arial"/>
        </w:rPr>
        <w:t>Please note that any person who has had a PCR confirmed COVID-19 diagnosis in the previous 90 days should not participate in LFD at home testing for those 90 days, and is exempt from further testing unless they develop symptoms, in which case they should stay at home and arrange a PCR test via the usual NHS Inform route.</w:t>
      </w:r>
    </w:p>
    <w:p w14:paraId="26DCEDC3" w14:textId="76821242" w:rsidR="00DE237F" w:rsidRDefault="00951D9D" w:rsidP="002A6035">
      <w:pPr>
        <w:spacing w:line="240" w:lineRule="auto"/>
        <w:rPr>
          <w:rFonts w:ascii="Arial" w:hAnsi="Arial" w:cs="Arial"/>
        </w:rPr>
      </w:pPr>
      <w:r>
        <w:rPr>
          <w:rFonts w:ascii="Arial" w:hAnsi="Arial" w:cs="Arial"/>
        </w:rPr>
        <w:t xml:space="preserve">If a member of your household has symptoms of COVID-19, we ask that your child please </w:t>
      </w:r>
      <w:r w:rsidRPr="0070029F">
        <w:rPr>
          <w:rFonts w:ascii="Arial" w:hAnsi="Arial" w:cs="Arial"/>
          <w:b/>
          <w:bCs/>
        </w:rPr>
        <w:t>does not</w:t>
      </w:r>
      <w:r>
        <w:rPr>
          <w:rFonts w:ascii="Arial" w:hAnsi="Arial" w:cs="Arial"/>
        </w:rPr>
        <w:t xml:space="preserve"> attend the sessions until a PCR test has confirmed it is not COVID-19. </w:t>
      </w:r>
    </w:p>
    <w:p w14:paraId="2EF9E848" w14:textId="48D4CD83" w:rsidR="002A6035" w:rsidRDefault="002A6035" w:rsidP="002A6035">
      <w:pPr>
        <w:spacing w:line="240" w:lineRule="auto"/>
        <w:rPr>
          <w:rFonts w:ascii="Arial" w:hAnsi="Arial" w:cs="Arial"/>
        </w:rPr>
      </w:pPr>
      <w:r>
        <w:rPr>
          <w:rFonts w:ascii="Arial" w:hAnsi="Arial" w:cs="Arial"/>
        </w:rPr>
        <w:t>In order to ensure maximum safety for all attendees and Children’s Health Scotland staff, we require proof of a negative LFD within 24 hours of a session. This will be checked on entry to the building.</w:t>
      </w:r>
    </w:p>
    <w:p w14:paraId="6CF6FA77" w14:textId="226ABA0C" w:rsidR="0082317C" w:rsidRPr="0082317C" w:rsidRDefault="0082317C" w:rsidP="002A6035">
      <w:pPr>
        <w:spacing w:line="240" w:lineRule="auto"/>
        <w:rPr>
          <w:rFonts w:ascii="Arial" w:hAnsi="Arial" w:cs="Arial"/>
          <w:b/>
          <w:bCs/>
        </w:rPr>
      </w:pPr>
      <w:r w:rsidRPr="0082317C">
        <w:rPr>
          <w:rFonts w:ascii="Arial" w:hAnsi="Arial" w:cs="Arial"/>
          <w:b/>
          <w:bCs/>
        </w:rPr>
        <w:t>Further Information and Resources</w:t>
      </w:r>
    </w:p>
    <w:p w14:paraId="7D723DD6" w14:textId="77777777" w:rsidR="0082317C" w:rsidRPr="0082317C" w:rsidRDefault="0082317C" w:rsidP="0082317C">
      <w:pPr>
        <w:autoSpaceDE w:val="0"/>
        <w:autoSpaceDN w:val="0"/>
        <w:adjustRightInd w:val="0"/>
        <w:spacing w:after="0" w:line="240" w:lineRule="auto"/>
        <w:rPr>
          <w:rFonts w:ascii="Arial" w:eastAsia="Calibri" w:hAnsi="Arial" w:cs="Arial"/>
          <w:color w:val="000000"/>
        </w:rPr>
      </w:pPr>
      <w:r w:rsidRPr="0082317C">
        <w:rPr>
          <w:rFonts w:ascii="Arial" w:eastAsia="Calibri" w:hAnsi="Arial" w:cs="Arial"/>
          <w:color w:val="000000"/>
        </w:rPr>
        <w:t>Coronavirus (COVID-19): Strategic Framework update - February 2021</w:t>
      </w:r>
    </w:p>
    <w:p w14:paraId="22BB3B3F" w14:textId="77777777" w:rsidR="0082317C" w:rsidRPr="0082317C" w:rsidRDefault="00631B68" w:rsidP="0082317C">
      <w:pPr>
        <w:autoSpaceDE w:val="0"/>
        <w:autoSpaceDN w:val="0"/>
        <w:adjustRightInd w:val="0"/>
        <w:spacing w:after="0" w:line="240" w:lineRule="auto"/>
        <w:rPr>
          <w:rFonts w:ascii="Arial" w:eastAsia="Calibri" w:hAnsi="Arial" w:cs="Arial"/>
          <w:color w:val="000000"/>
        </w:rPr>
      </w:pPr>
      <w:hyperlink r:id="rId7" w:history="1">
        <w:r w:rsidR="0082317C" w:rsidRPr="0082317C">
          <w:rPr>
            <w:rFonts w:ascii="Arial" w:eastAsia="MS Gothic" w:hAnsi="Arial" w:cs="Arial"/>
            <w:color w:val="0563C1"/>
            <w:szCs w:val="32"/>
            <w:u w:val="single"/>
          </w:rPr>
          <w:t>https://www.gov.scot/publications/coronavirus-covid-19-strategic-framework-update-february-2021/</w:t>
        </w:r>
      </w:hyperlink>
      <w:r w:rsidR="0082317C" w:rsidRPr="0082317C">
        <w:rPr>
          <w:rFonts w:ascii="Arial" w:eastAsia="MS Gothic" w:hAnsi="Arial" w:cs="Arial"/>
          <w:szCs w:val="32"/>
        </w:rPr>
        <w:t xml:space="preserve"> </w:t>
      </w:r>
      <w:r w:rsidR="0082317C" w:rsidRPr="0082317C">
        <w:rPr>
          <w:rFonts w:ascii="Arial" w:eastAsia="Calibri" w:hAnsi="Arial" w:cs="Arial"/>
          <w:color w:val="000000"/>
        </w:rPr>
        <w:t xml:space="preserve"> </w:t>
      </w:r>
    </w:p>
    <w:p w14:paraId="03DCA726" w14:textId="77777777" w:rsidR="0082317C" w:rsidRPr="0082317C" w:rsidRDefault="0082317C" w:rsidP="0082317C">
      <w:pPr>
        <w:autoSpaceDE w:val="0"/>
        <w:autoSpaceDN w:val="0"/>
        <w:adjustRightInd w:val="0"/>
        <w:spacing w:after="0" w:line="240" w:lineRule="auto"/>
        <w:rPr>
          <w:rFonts w:ascii="Arial" w:eastAsia="Calibri" w:hAnsi="Arial" w:cs="Arial"/>
          <w:color w:val="000000"/>
        </w:rPr>
      </w:pPr>
    </w:p>
    <w:p w14:paraId="43050651" w14:textId="77777777" w:rsidR="0082317C" w:rsidRPr="0082317C" w:rsidRDefault="0082317C" w:rsidP="0082317C">
      <w:pPr>
        <w:autoSpaceDE w:val="0"/>
        <w:autoSpaceDN w:val="0"/>
        <w:adjustRightInd w:val="0"/>
        <w:spacing w:after="0" w:line="240" w:lineRule="auto"/>
        <w:rPr>
          <w:rFonts w:ascii="Arial" w:eastAsia="Calibri" w:hAnsi="Arial" w:cs="Arial"/>
          <w:color w:val="000000"/>
        </w:rPr>
      </w:pPr>
      <w:r w:rsidRPr="0082317C">
        <w:rPr>
          <w:rFonts w:ascii="Arial" w:eastAsia="Calibri" w:hAnsi="Arial" w:cs="Arial"/>
          <w:color w:val="000000"/>
        </w:rPr>
        <w:t>COVID-19: Guiding Framework to support the delivery of youth work services</w:t>
      </w:r>
    </w:p>
    <w:p w14:paraId="32D01D08" w14:textId="52553B3F" w:rsidR="0082317C" w:rsidRDefault="00631B68" w:rsidP="0082317C">
      <w:pPr>
        <w:autoSpaceDE w:val="0"/>
        <w:autoSpaceDN w:val="0"/>
        <w:adjustRightInd w:val="0"/>
        <w:spacing w:after="0" w:line="240" w:lineRule="auto"/>
        <w:rPr>
          <w:rFonts w:ascii="Arial" w:eastAsia="Calibri" w:hAnsi="Arial" w:cs="Arial"/>
          <w:color w:val="000000"/>
        </w:rPr>
      </w:pPr>
      <w:hyperlink r:id="rId8" w:history="1">
        <w:r w:rsidR="0082317C" w:rsidRPr="0082317C">
          <w:rPr>
            <w:rFonts w:ascii="Arial" w:eastAsia="MS Gothic" w:hAnsi="Arial" w:cs="Arial"/>
            <w:color w:val="0563C1"/>
            <w:szCs w:val="32"/>
            <w:u w:val="single"/>
          </w:rPr>
          <w:t>https://www.youthlinkscotland.org/media/5974/youth-work-covid-19-guidance-framework.pdf</w:t>
        </w:r>
      </w:hyperlink>
      <w:r w:rsidR="0082317C" w:rsidRPr="0082317C">
        <w:rPr>
          <w:rFonts w:ascii="Arial" w:eastAsia="MS Gothic" w:hAnsi="Arial" w:cs="Arial"/>
          <w:szCs w:val="32"/>
        </w:rPr>
        <w:t xml:space="preserve"> </w:t>
      </w:r>
      <w:r w:rsidR="0082317C" w:rsidRPr="0082317C">
        <w:rPr>
          <w:rFonts w:ascii="Arial" w:eastAsia="Calibri" w:hAnsi="Arial" w:cs="Arial"/>
          <w:color w:val="000000"/>
        </w:rPr>
        <w:t xml:space="preserve">  </w:t>
      </w:r>
    </w:p>
    <w:p w14:paraId="2ACEB47B" w14:textId="77777777" w:rsidR="0082317C" w:rsidRPr="0082317C" w:rsidRDefault="0082317C" w:rsidP="0082317C">
      <w:pPr>
        <w:autoSpaceDE w:val="0"/>
        <w:autoSpaceDN w:val="0"/>
        <w:adjustRightInd w:val="0"/>
        <w:spacing w:after="0" w:line="240" w:lineRule="auto"/>
        <w:rPr>
          <w:rFonts w:ascii="Arial" w:eastAsia="Calibri" w:hAnsi="Arial" w:cs="Arial"/>
          <w:color w:val="000000"/>
        </w:rPr>
      </w:pPr>
    </w:p>
    <w:p w14:paraId="74F679F2" w14:textId="77777777" w:rsidR="0082317C" w:rsidRPr="0082317C" w:rsidRDefault="0082317C" w:rsidP="0082317C">
      <w:pPr>
        <w:autoSpaceDE w:val="0"/>
        <w:autoSpaceDN w:val="0"/>
        <w:adjustRightInd w:val="0"/>
        <w:spacing w:after="0" w:line="240" w:lineRule="auto"/>
        <w:rPr>
          <w:rFonts w:ascii="Arial" w:eastAsia="Calibri" w:hAnsi="Arial" w:cs="Arial"/>
          <w:color w:val="000000"/>
        </w:rPr>
      </w:pPr>
      <w:r w:rsidRPr="0082317C">
        <w:rPr>
          <w:rFonts w:ascii="Arial" w:eastAsia="Calibri" w:hAnsi="Arial" w:cs="Arial"/>
          <w:color w:val="000000"/>
        </w:rPr>
        <w:t>Youth Scotland’s Covid-19 resources – including guides on detached, outdoor and digital youth work</w:t>
      </w:r>
    </w:p>
    <w:p w14:paraId="2EB1220A" w14:textId="56EEAF4B" w:rsidR="0082317C" w:rsidRDefault="00631B68" w:rsidP="0082317C">
      <w:pPr>
        <w:autoSpaceDE w:val="0"/>
        <w:autoSpaceDN w:val="0"/>
        <w:adjustRightInd w:val="0"/>
        <w:spacing w:after="0" w:line="240" w:lineRule="auto"/>
        <w:rPr>
          <w:rFonts w:ascii="Arial" w:eastAsia="Calibri" w:hAnsi="Arial" w:cs="Arial"/>
          <w:color w:val="0563C1"/>
          <w:u w:val="single"/>
        </w:rPr>
      </w:pPr>
      <w:hyperlink r:id="rId9" w:history="1">
        <w:r w:rsidR="0082317C" w:rsidRPr="0082317C">
          <w:rPr>
            <w:rFonts w:ascii="Arial" w:eastAsia="Calibri" w:hAnsi="Arial" w:cs="Arial"/>
            <w:color w:val="0563C1"/>
            <w:u w:val="single"/>
          </w:rPr>
          <w:t>https://youthscotland.org.uk/covid-19/</w:t>
        </w:r>
      </w:hyperlink>
    </w:p>
    <w:p w14:paraId="1DC7BD92" w14:textId="77777777" w:rsidR="0082317C" w:rsidRPr="0082317C" w:rsidRDefault="0082317C" w:rsidP="0082317C">
      <w:pPr>
        <w:autoSpaceDE w:val="0"/>
        <w:autoSpaceDN w:val="0"/>
        <w:adjustRightInd w:val="0"/>
        <w:spacing w:after="0" w:line="240" w:lineRule="auto"/>
        <w:rPr>
          <w:rFonts w:ascii="Arial" w:eastAsia="Calibri" w:hAnsi="Arial" w:cs="Arial"/>
          <w:color w:val="000000"/>
        </w:rPr>
      </w:pPr>
    </w:p>
    <w:p w14:paraId="5C73AD7A" w14:textId="77777777" w:rsidR="0082317C" w:rsidRPr="0082317C" w:rsidRDefault="0082317C" w:rsidP="0082317C">
      <w:pPr>
        <w:autoSpaceDE w:val="0"/>
        <w:autoSpaceDN w:val="0"/>
        <w:adjustRightInd w:val="0"/>
        <w:spacing w:after="0" w:line="240" w:lineRule="auto"/>
        <w:rPr>
          <w:rFonts w:ascii="Arial" w:eastAsia="Calibri" w:hAnsi="Arial" w:cs="Arial"/>
          <w:color w:val="000000"/>
        </w:rPr>
      </w:pPr>
      <w:r w:rsidRPr="0082317C">
        <w:rPr>
          <w:rFonts w:ascii="Arial" w:eastAsia="Calibri" w:hAnsi="Arial" w:cs="Arial"/>
          <w:color w:val="000000"/>
        </w:rPr>
        <w:t>Law At Work - membership legal advice and services</w:t>
      </w:r>
    </w:p>
    <w:p w14:paraId="5CD304F9" w14:textId="77777777" w:rsidR="0082317C" w:rsidRPr="0082317C" w:rsidRDefault="00631B68" w:rsidP="0082317C">
      <w:pPr>
        <w:autoSpaceDE w:val="0"/>
        <w:autoSpaceDN w:val="0"/>
        <w:adjustRightInd w:val="0"/>
        <w:spacing w:after="0" w:line="240" w:lineRule="auto"/>
        <w:rPr>
          <w:rFonts w:ascii="Arial" w:eastAsia="Calibri" w:hAnsi="Arial" w:cs="Arial"/>
          <w:color w:val="000000"/>
        </w:rPr>
      </w:pPr>
      <w:hyperlink r:id="rId10" w:history="1">
        <w:r w:rsidR="0082317C" w:rsidRPr="0082317C">
          <w:rPr>
            <w:rFonts w:ascii="Arial" w:eastAsia="Calibri" w:hAnsi="Arial" w:cs="Arial"/>
            <w:color w:val="0563C1"/>
            <w:u w:val="single"/>
          </w:rPr>
          <w:t>https://www.lawatwork.co.uk/user/register</w:t>
        </w:r>
      </w:hyperlink>
      <w:r w:rsidR="0082317C" w:rsidRPr="0082317C">
        <w:rPr>
          <w:rFonts w:ascii="Arial" w:eastAsia="Calibri" w:hAnsi="Arial" w:cs="Arial"/>
          <w:color w:val="000000"/>
        </w:rPr>
        <w:t xml:space="preserve"> </w:t>
      </w:r>
    </w:p>
    <w:p w14:paraId="737018CD" w14:textId="36D9BCE1" w:rsidR="0082317C" w:rsidRDefault="0082317C" w:rsidP="002A6035">
      <w:pPr>
        <w:spacing w:line="240" w:lineRule="auto"/>
        <w:rPr>
          <w:rFonts w:ascii="Arial" w:hAnsi="Arial" w:cs="Arial"/>
        </w:rPr>
      </w:pPr>
    </w:p>
    <w:p w14:paraId="6592E9A1" w14:textId="2AFE3194" w:rsidR="006B396A" w:rsidRDefault="00064A4A" w:rsidP="006B396A">
      <w:pPr>
        <w:rPr>
          <w:rFonts w:ascii="Arial" w:hAnsi="Arial" w:cs="Arial"/>
        </w:rPr>
      </w:pPr>
      <w:r>
        <w:rPr>
          <w:rFonts w:ascii="Arial" w:hAnsi="Arial" w:cs="Arial"/>
        </w:rPr>
        <w:t>Public Health Sc</w:t>
      </w:r>
      <w:r w:rsidR="006B396A">
        <w:rPr>
          <w:rFonts w:ascii="Arial" w:hAnsi="Arial" w:cs="Arial"/>
        </w:rPr>
        <w:t>otland</w:t>
      </w:r>
      <w:r w:rsidR="00DD1604">
        <w:rPr>
          <w:rFonts w:ascii="Arial" w:hAnsi="Arial" w:cs="Arial"/>
        </w:rPr>
        <w:t xml:space="preserve">: </w:t>
      </w:r>
      <w:r w:rsidR="00DD1604" w:rsidRPr="00DD1604">
        <w:rPr>
          <w:rFonts w:ascii="Arial" w:hAnsi="Arial" w:cs="Arial"/>
        </w:rPr>
        <w:t>COVID-19 health protection guidance</w:t>
      </w:r>
      <w:r w:rsidR="006B396A">
        <w:rPr>
          <w:rFonts w:ascii="Arial" w:hAnsi="Arial" w:cs="Arial"/>
        </w:rPr>
        <w:t xml:space="preserve"> </w:t>
      </w:r>
      <w:hyperlink r:id="rId11" w:history="1">
        <w:r w:rsidR="006B396A" w:rsidRPr="006B396A">
          <w:rPr>
            <w:rStyle w:val="Hyperlink"/>
            <w:rFonts w:ascii="Arial" w:hAnsi="Arial" w:cs="Arial"/>
          </w:rPr>
          <w:t>https://www.publichealthscotland.scot/our-areas-of-work/covid-19/covid-19-health-protection-guidance/subscribe-to-covid-19-health-protection-updates/</w:t>
        </w:r>
      </w:hyperlink>
      <w:r w:rsidR="006B396A" w:rsidRPr="006B396A">
        <w:rPr>
          <w:rFonts w:ascii="Arial" w:hAnsi="Arial" w:cs="Arial"/>
        </w:rPr>
        <w:t xml:space="preserve"> </w:t>
      </w:r>
    </w:p>
    <w:p w14:paraId="54A56937" w14:textId="4B2FDA0D" w:rsidR="00D6441E" w:rsidRPr="00672EE2" w:rsidRDefault="00D6441E" w:rsidP="006B396A">
      <w:pPr>
        <w:rPr>
          <w:rFonts w:ascii="Arial" w:hAnsi="Arial" w:cs="Arial"/>
          <w:sz w:val="24"/>
          <w:szCs w:val="24"/>
        </w:rPr>
      </w:pPr>
      <w:r>
        <w:rPr>
          <w:rFonts w:ascii="Arial" w:hAnsi="Arial" w:cs="Arial"/>
        </w:rPr>
        <w:t xml:space="preserve">Scottish Government: Update on Covid Regulations March 2022 </w:t>
      </w:r>
      <w:hyperlink r:id="rId12" w:history="1">
        <w:r w:rsidRPr="00471DE9">
          <w:rPr>
            <w:rStyle w:val="Hyperlink"/>
            <w:rFonts w:ascii="Arial" w:hAnsi="Arial" w:cs="Arial"/>
          </w:rPr>
          <w:t>https://www.gov.scot/news/update-on-covid-regulations/</w:t>
        </w:r>
      </w:hyperlink>
      <w:r>
        <w:rPr>
          <w:rFonts w:ascii="Arial" w:hAnsi="Arial" w:cs="Arial"/>
        </w:rPr>
        <w:t xml:space="preserve"> </w:t>
      </w:r>
    </w:p>
    <w:p w14:paraId="5A2FE4B2" w14:textId="06B9344D" w:rsidR="00064A4A" w:rsidRPr="002A6035" w:rsidRDefault="006B396A" w:rsidP="002A6035">
      <w:pPr>
        <w:spacing w:line="240" w:lineRule="auto"/>
        <w:rPr>
          <w:rFonts w:ascii="Arial" w:hAnsi="Arial" w:cs="Arial"/>
        </w:rPr>
      </w:pPr>
      <w:r>
        <w:rPr>
          <w:rFonts w:ascii="Arial" w:hAnsi="Arial" w:cs="Arial"/>
        </w:rPr>
        <w:t xml:space="preserve"> </w:t>
      </w:r>
    </w:p>
    <w:sectPr w:rsidR="00064A4A" w:rsidRPr="002A6035" w:rsidSect="00E95E7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C362" w14:textId="77777777" w:rsidR="00631B68" w:rsidRDefault="00631B68" w:rsidP="005C58FE">
      <w:pPr>
        <w:spacing w:after="0" w:line="240" w:lineRule="auto"/>
      </w:pPr>
      <w:r>
        <w:separator/>
      </w:r>
    </w:p>
  </w:endnote>
  <w:endnote w:type="continuationSeparator" w:id="0">
    <w:p w14:paraId="333D3D2D" w14:textId="77777777" w:rsidR="00631B68" w:rsidRDefault="00631B68" w:rsidP="005C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6CFD" w14:textId="77777777" w:rsidR="00631B68" w:rsidRDefault="00631B68" w:rsidP="005C58FE">
      <w:pPr>
        <w:spacing w:after="0" w:line="240" w:lineRule="auto"/>
      </w:pPr>
      <w:r>
        <w:separator/>
      </w:r>
    </w:p>
  </w:footnote>
  <w:footnote w:type="continuationSeparator" w:id="0">
    <w:p w14:paraId="46F3B06C" w14:textId="77777777" w:rsidR="00631B68" w:rsidRDefault="00631B68" w:rsidP="005C5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1AD1" w14:textId="17A86046" w:rsidR="005C58FE" w:rsidRDefault="005C58FE">
    <w:pPr>
      <w:pStyle w:val="Header"/>
    </w:pPr>
    <w:r>
      <w:rPr>
        <w:noProof/>
      </w:rPr>
      <w:drawing>
        <wp:anchor distT="0" distB="0" distL="114300" distR="114300" simplePos="0" relativeHeight="251658240" behindDoc="1" locked="0" layoutInCell="1" allowOverlap="1" wp14:anchorId="318229B5" wp14:editId="147EC038">
          <wp:simplePos x="0" y="0"/>
          <wp:positionH relativeFrom="column">
            <wp:posOffset>1981</wp:posOffset>
          </wp:positionH>
          <wp:positionV relativeFrom="paragraph">
            <wp:posOffset>-228600</wp:posOffset>
          </wp:positionV>
          <wp:extent cx="3009900" cy="791731"/>
          <wp:effectExtent l="0" t="0" r="0" b="8890"/>
          <wp:wrapTight wrapText="bothSides">
            <wp:wrapPolygon edited="0">
              <wp:start x="1504" y="0"/>
              <wp:lineTo x="0" y="2080"/>
              <wp:lineTo x="0" y="18202"/>
              <wp:lineTo x="1504" y="21323"/>
              <wp:lineTo x="2324" y="21323"/>
              <wp:lineTo x="3008" y="21323"/>
              <wp:lineTo x="21463" y="18722"/>
              <wp:lineTo x="21463" y="11441"/>
              <wp:lineTo x="15722" y="8321"/>
              <wp:lineTo x="15995" y="4681"/>
              <wp:lineTo x="13944" y="3120"/>
              <wp:lineTo x="3965" y="0"/>
              <wp:lineTo x="1504"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7917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C"/>
    <w:rsid w:val="00064A4A"/>
    <w:rsid w:val="00113F73"/>
    <w:rsid w:val="00182493"/>
    <w:rsid w:val="00260520"/>
    <w:rsid w:val="002A6035"/>
    <w:rsid w:val="003B3337"/>
    <w:rsid w:val="003D43F3"/>
    <w:rsid w:val="004A24DD"/>
    <w:rsid w:val="005C58FE"/>
    <w:rsid w:val="0061610C"/>
    <w:rsid w:val="00631B68"/>
    <w:rsid w:val="006A080E"/>
    <w:rsid w:val="006B396A"/>
    <w:rsid w:val="0070029F"/>
    <w:rsid w:val="0077767D"/>
    <w:rsid w:val="0082317C"/>
    <w:rsid w:val="008C504A"/>
    <w:rsid w:val="00951D9D"/>
    <w:rsid w:val="009D2D29"/>
    <w:rsid w:val="00AA291C"/>
    <w:rsid w:val="00BE0A9D"/>
    <w:rsid w:val="00C327C2"/>
    <w:rsid w:val="00CF34E7"/>
    <w:rsid w:val="00CF4DDC"/>
    <w:rsid w:val="00D03E0E"/>
    <w:rsid w:val="00D6441E"/>
    <w:rsid w:val="00DD1604"/>
    <w:rsid w:val="00DE237F"/>
    <w:rsid w:val="00DE7A0B"/>
    <w:rsid w:val="00E349D5"/>
    <w:rsid w:val="00E95E7E"/>
    <w:rsid w:val="00F95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DF3F9"/>
  <w15:chartTrackingRefBased/>
  <w15:docId w15:val="{0C442821-167E-4F5C-9F1A-17B365CF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8FE"/>
  </w:style>
  <w:style w:type="paragraph" w:styleId="Footer">
    <w:name w:val="footer"/>
    <w:basedOn w:val="Normal"/>
    <w:link w:val="FooterChar"/>
    <w:uiPriority w:val="99"/>
    <w:unhideWhenUsed/>
    <w:rsid w:val="005C5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8FE"/>
  </w:style>
  <w:style w:type="character" w:styleId="Hyperlink">
    <w:name w:val="Hyperlink"/>
    <w:basedOn w:val="DefaultParagraphFont"/>
    <w:uiPriority w:val="99"/>
    <w:unhideWhenUsed/>
    <w:rsid w:val="006B396A"/>
    <w:rPr>
      <w:color w:val="0563C1" w:themeColor="hyperlink"/>
      <w:u w:val="single"/>
    </w:rPr>
  </w:style>
  <w:style w:type="character" w:styleId="UnresolvedMention">
    <w:name w:val="Unresolved Mention"/>
    <w:basedOn w:val="DefaultParagraphFont"/>
    <w:uiPriority w:val="99"/>
    <w:semiHidden/>
    <w:unhideWhenUsed/>
    <w:rsid w:val="006B396A"/>
    <w:rPr>
      <w:color w:val="605E5C"/>
      <w:shd w:val="clear" w:color="auto" w:fill="E1DFDD"/>
    </w:rPr>
  </w:style>
  <w:style w:type="character" w:styleId="FollowedHyperlink">
    <w:name w:val="FollowedHyperlink"/>
    <w:basedOn w:val="DefaultParagraphFont"/>
    <w:uiPriority w:val="99"/>
    <w:semiHidden/>
    <w:unhideWhenUsed/>
    <w:rsid w:val="00DD1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linkscotland.org/media/5974/youth-work-covid-19-guidance-framework.pdf"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gov.scot/publications/coronavirus-covid-19-strategic-framework-update-february-2021/" TargetMode="External"/><Relationship Id="rId12" Type="http://schemas.openxmlformats.org/officeDocument/2006/relationships/hyperlink" Target="https://www.gov.scot/news/update-on-covid-regulation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ublichealthscotland.scot/our-areas-of-work/covid-19/covid-19-health-protection-guidance/subscribe-to-covid-19-health-protection-upd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watwork.co.uk/user/register" TargetMode="External"/><Relationship Id="rId4" Type="http://schemas.openxmlformats.org/officeDocument/2006/relationships/webSettings" Target="webSettings.xml"/><Relationship Id="rId9" Type="http://schemas.openxmlformats.org/officeDocument/2006/relationships/hyperlink" Target="https://youthscotland.org.uk/covid-1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504EF5DF1E4C409B9A6AB518B1F068" ma:contentTypeVersion="13" ma:contentTypeDescription="Create a new document." ma:contentTypeScope="" ma:versionID="a4fbc63e0d336d71706bba6a08c617c9">
  <xsd:schema xmlns:xsd="http://www.w3.org/2001/XMLSchema" xmlns:xs="http://www.w3.org/2001/XMLSchema" xmlns:p="http://schemas.microsoft.com/office/2006/metadata/properties" xmlns:ns2="c55048e5-ea3d-489b-b7d9-72b6b20e5032" xmlns:ns3="bac40987-618e-4595-954f-2b35b2a3f99a" targetNamespace="http://schemas.microsoft.com/office/2006/metadata/properties" ma:root="true" ma:fieldsID="7a0ab8f59159078fdfb219bfeb870c3c" ns2:_="" ns3:_="">
    <xsd:import namespace="c55048e5-ea3d-489b-b7d9-72b6b20e5032"/>
    <xsd:import namespace="bac40987-618e-4595-954f-2b35b2a3f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048e5-ea3d-489b-b7d9-72b6b20e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40987-618e-4595-954f-2b35b2a3f9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A49F2-57EA-47D0-A001-D4B6FF95E1BC}">
  <ds:schemaRefs>
    <ds:schemaRef ds:uri="http://schemas.openxmlformats.org/officeDocument/2006/bibliography"/>
  </ds:schemaRefs>
</ds:datastoreItem>
</file>

<file path=customXml/itemProps2.xml><?xml version="1.0" encoding="utf-8"?>
<ds:datastoreItem xmlns:ds="http://schemas.openxmlformats.org/officeDocument/2006/customXml" ds:itemID="{2A343867-5745-488C-AAE3-E5D911273B0E}"/>
</file>

<file path=customXml/itemProps3.xml><?xml version="1.0" encoding="utf-8"?>
<ds:datastoreItem xmlns:ds="http://schemas.openxmlformats.org/officeDocument/2006/customXml" ds:itemID="{00E7E9AB-B027-4905-9944-A7F362BEC56A}"/>
</file>

<file path=customXml/itemProps4.xml><?xml version="1.0" encoding="utf-8"?>
<ds:datastoreItem xmlns:ds="http://schemas.openxmlformats.org/officeDocument/2006/customXml" ds:itemID="{8E9FD191-FB1F-4650-BE06-494B0A3359E7}"/>
</file>

<file path=docProps/app.xml><?xml version="1.0" encoding="utf-8"?>
<Properties xmlns="http://schemas.openxmlformats.org/officeDocument/2006/extended-properties" xmlns:vt="http://schemas.openxmlformats.org/officeDocument/2006/docPropsVTypes">
  <Template>Normal</Template>
  <TotalTime>98</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Davidson</dc:creator>
  <cp:keywords/>
  <dc:description/>
  <cp:lastModifiedBy>Beth Davidson</cp:lastModifiedBy>
  <cp:revision>18</cp:revision>
  <dcterms:created xsi:type="dcterms:W3CDTF">2022-03-22T09:21:00Z</dcterms:created>
  <dcterms:modified xsi:type="dcterms:W3CDTF">2022-03-22T11:08:00Z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0x0101003C504EF5DF1E4C409B9A6AB518B1F068</vt:lpwstr>
  </property>
</Properties>
</file>